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A23" w:rsidRPr="00F30A23" w:rsidRDefault="00F30A23" w:rsidP="00F30A23">
      <w:pPr>
        <w:pStyle w:val="normal"/>
        <w:spacing w:before="0" w:beforeAutospacing="0" w:after="0" w:afterAutospacing="0"/>
        <w:ind w:firstLine="560"/>
        <w:jc w:val="center"/>
        <w:rPr>
          <w:rFonts w:ascii="Tahoma" w:hAnsi="Tahoma" w:cs="Tahoma"/>
          <w:sz w:val="20"/>
          <w:szCs w:val="20"/>
        </w:rPr>
      </w:pPr>
      <w:r w:rsidRPr="00F30A23">
        <w:rPr>
          <w:rStyle w:val="normalchar"/>
          <w:rFonts w:ascii="Tahoma" w:hAnsi="Tahoma" w:cs="Tahoma"/>
          <w:b/>
          <w:bCs/>
          <w:sz w:val="20"/>
          <w:szCs w:val="20"/>
        </w:rPr>
        <w:t xml:space="preserve">Аттракцион 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 xml:space="preserve">по мотивам сериала 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  <w:lang w:val="en-US"/>
        </w:rPr>
        <w:t>The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  <w:lang w:val="en-US"/>
        </w:rPr>
        <w:t>Walking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  <w:lang w:val="en-US"/>
        </w:rPr>
        <w:t>Dead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</w:rPr>
        <w:t xml:space="preserve"> открывается в 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  <w:lang w:val="en-US"/>
        </w:rPr>
        <w:t>Universal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  <w:lang w:val="en-US"/>
        </w:rPr>
        <w:t>Studios</w:t>
      </w:r>
      <w:r w:rsidRPr="00F30A23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>в Голливуде!</w:t>
      </w:r>
    </w:p>
    <w:p w:rsidR="00F30A23" w:rsidRPr="00F30A23" w:rsidRDefault="00F30A23" w:rsidP="00F30A23">
      <w:pPr>
        <w:pStyle w:val="normal"/>
        <w:spacing w:before="0" w:beforeAutospacing="0" w:after="0" w:afterAutospacing="0"/>
        <w:ind w:firstLine="560"/>
        <w:jc w:val="center"/>
        <w:rPr>
          <w:rFonts w:ascii="Tahoma" w:hAnsi="Tahoma" w:cs="Tahoma"/>
          <w:sz w:val="20"/>
          <w:szCs w:val="20"/>
        </w:rPr>
      </w:pPr>
    </w:p>
    <w:p w:rsidR="00F30A23" w:rsidRPr="00F30A23" w:rsidRDefault="00F30A23" w:rsidP="00F30A23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Universal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Studios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 xml:space="preserve">в Голливуде открыла </w:t>
      </w:r>
      <w:r w:rsidRPr="00F30A23">
        <w:rPr>
          <w:rStyle w:val="notranslate"/>
          <w:rFonts w:ascii="Tahoma" w:hAnsi="Tahoma" w:cs="Tahoma"/>
          <w:sz w:val="20"/>
          <w:szCs w:val="20"/>
        </w:rPr>
        <w:t>знаков</w:t>
      </w:r>
      <w:r>
        <w:rPr>
          <w:rStyle w:val="notranslate"/>
          <w:rFonts w:ascii="Tahoma" w:hAnsi="Tahoma" w:cs="Tahoma"/>
          <w:sz w:val="20"/>
          <w:szCs w:val="20"/>
        </w:rPr>
        <w:t>ую дверь с надписью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«Не открывать, внутри мертвые!»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, чтобы </w:t>
      </w:r>
      <w:r w:rsidR="00D76E6F">
        <w:rPr>
          <w:rStyle w:val="notranslate"/>
          <w:rFonts w:ascii="Tahoma" w:hAnsi="Tahoma" w:cs="Tahoma"/>
          <w:sz w:val="20"/>
          <w:szCs w:val="20"/>
        </w:rPr>
        <w:t>дать своим посетителям полностью новое развлечение «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The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Walking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Dead</w:t>
      </w:r>
      <w:proofErr w:type="spellEnd"/>
      <w:r w:rsidR="00D76E6F">
        <w:rPr>
          <w:rStyle w:val="notranslate"/>
          <w:rFonts w:ascii="Tahoma" w:hAnsi="Tahoma" w:cs="Tahoma"/>
          <w:sz w:val="20"/>
          <w:szCs w:val="20"/>
        </w:rPr>
        <w:t>»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, основываясь на </w:t>
      </w:r>
      <w:r w:rsidR="00D76E6F">
        <w:rPr>
          <w:rStyle w:val="notranslate"/>
          <w:rFonts w:ascii="Tahoma" w:hAnsi="Tahoma" w:cs="Tahoma"/>
          <w:sz w:val="20"/>
          <w:szCs w:val="20"/>
        </w:rPr>
        <w:t>наиболее популярном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 телесериале </w:t>
      </w:r>
      <w:r w:rsidR="00D76E6F">
        <w:rPr>
          <w:rStyle w:val="notranslate"/>
          <w:rFonts w:ascii="Tahoma" w:hAnsi="Tahoma" w:cs="Tahoma"/>
          <w:sz w:val="20"/>
          <w:szCs w:val="20"/>
        </w:rPr>
        <w:t>компании «</w:t>
      </w:r>
      <w:r w:rsidRPr="00F30A23">
        <w:rPr>
          <w:rStyle w:val="notranslate"/>
          <w:rFonts w:ascii="Tahoma" w:hAnsi="Tahoma" w:cs="Tahoma"/>
          <w:sz w:val="20"/>
          <w:szCs w:val="20"/>
        </w:rPr>
        <w:t>АМС</w:t>
      </w:r>
      <w:r w:rsidR="00D76E6F">
        <w:rPr>
          <w:rStyle w:val="notranslate"/>
          <w:rFonts w:ascii="Tahoma" w:hAnsi="Tahoma" w:cs="Tahoma"/>
          <w:sz w:val="20"/>
          <w:szCs w:val="20"/>
        </w:rPr>
        <w:t>»,</w:t>
      </w:r>
      <w:r w:rsidR="00E50167">
        <w:rPr>
          <w:rStyle w:val="notranslate"/>
          <w:rFonts w:ascii="Tahoma" w:hAnsi="Tahoma" w:cs="Tahoma"/>
          <w:sz w:val="20"/>
          <w:szCs w:val="20"/>
        </w:rPr>
        <w:t xml:space="preserve"> и </w:t>
      </w:r>
      <w:r w:rsidR="00D76E6F">
        <w:rPr>
          <w:rStyle w:val="notranslate"/>
          <w:rFonts w:ascii="Tahoma" w:hAnsi="Tahoma" w:cs="Tahoma"/>
          <w:sz w:val="20"/>
          <w:szCs w:val="20"/>
        </w:rPr>
        <w:t>самом популярно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м шоу в </w:t>
      </w:r>
      <w:r w:rsidR="00D76E6F">
        <w:rPr>
          <w:rStyle w:val="notranslate"/>
          <w:rFonts w:ascii="Tahoma" w:hAnsi="Tahoma" w:cs="Tahoma"/>
          <w:sz w:val="20"/>
          <w:szCs w:val="20"/>
        </w:rPr>
        <w:t xml:space="preserve">истории </w:t>
      </w:r>
      <w:r w:rsidRPr="00F30A23">
        <w:rPr>
          <w:rStyle w:val="notranslate"/>
          <w:rFonts w:ascii="Tahoma" w:hAnsi="Tahoma" w:cs="Tahoma"/>
          <w:sz w:val="20"/>
          <w:szCs w:val="20"/>
        </w:rPr>
        <w:t>кабельно</w:t>
      </w:r>
      <w:r w:rsidR="00D76E6F">
        <w:rPr>
          <w:rStyle w:val="notranslate"/>
          <w:rFonts w:ascii="Tahoma" w:hAnsi="Tahoma" w:cs="Tahoma"/>
          <w:sz w:val="20"/>
          <w:szCs w:val="20"/>
        </w:rPr>
        <w:t>го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 телеви</w:t>
      </w:r>
      <w:r w:rsidR="00D76E6F">
        <w:rPr>
          <w:rStyle w:val="notranslate"/>
          <w:rFonts w:ascii="Tahoma" w:hAnsi="Tahoma" w:cs="Tahoma"/>
          <w:sz w:val="20"/>
          <w:szCs w:val="20"/>
        </w:rPr>
        <w:t>дения.</w:t>
      </w:r>
    </w:p>
    <w:p w:rsidR="00E50167" w:rsidRDefault="00E50167" w:rsidP="00F30A23">
      <w:pPr>
        <w:pStyle w:val="normal"/>
        <w:spacing w:before="0" w:beforeAutospacing="0" w:after="0" w:afterAutospacing="0"/>
        <w:ind w:firstLine="560"/>
        <w:jc w:val="both"/>
        <w:rPr>
          <w:rStyle w:val="notranslate"/>
          <w:rFonts w:ascii="Tahoma" w:hAnsi="Tahoma" w:cs="Tahoma"/>
          <w:sz w:val="20"/>
          <w:szCs w:val="20"/>
        </w:rPr>
      </w:pPr>
    </w:p>
    <w:p w:rsidR="00F30A23" w:rsidRPr="00F30A23" w:rsidRDefault="00D76E6F" w:rsidP="00F30A23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 xml:space="preserve">Аттракцион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официально откры</w:t>
      </w:r>
      <w:r>
        <w:rPr>
          <w:rStyle w:val="notranslate"/>
          <w:rFonts w:ascii="Tahoma" w:hAnsi="Tahoma" w:cs="Tahoma"/>
          <w:sz w:val="20"/>
          <w:szCs w:val="20"/>
        </w:rPr>
        <w:t>т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для публики </w:t>
      </w:r>
      <w:r>
        <w:rPr>
          <w:rStyle w:val="notranslate"/>
          <w:rFonts w:ascii="Tahoma" w:hAnsi="Tahoma" w:cs="Tahoma"/>
          <w:sz w:val="20"/>
          <w:szCs w:val="20"/>
        </w:rPr>
        <w:t xml:space="preserve">с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4 июля.</w:t>
      </w:r>
      <w:r w:rsidR="00F30A23" w:rsidRPr="00F30A23">
        <w:rPr>
          <w:rFonts w:ascii="Tahoma" w:hAnsi="Tahoma" w:cs="Tahoma"/>
          <w:sz w:val="20"/>
          <w:szCs w:val="20"/>
        </w:rPr>
        <w:t xml:space="preserve"> </w:t>
      </w:r>
    </w:p>
    <w:p w:rsidR="00E50167" w:rsidRDefault="00F30A23" w:rsidP="00F30A23">
      <w:pPr>
        <w:pStyle w:val="normal"/>
        <w:spacing w:before="0" w:beforeAutospacing="0" w:after="0" w:afterAutospacing="0"/>
        <w:ind w:firstLine="560"/>
        <w:jc w:val="both"/>
        <w:rPr>
          <w:rStyle w:val="notranslate"/>
          <w:rFonts w:ascii="Tahoma" w:hAnsi="Tahoma" w:cs="Tahoma"/>
          <w:sz w:val="20"/>
          <w:szCs w:val="20"/>
        </w:rPr>
      </w:pP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Universal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Studios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в Голливуде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E50167">
        <w:rPr>
          <w:rStyle w:val="notranslate"/>
          <w:rFonts w:ascii="Tahoma" w:hAnsi="Tahoma" w:cs="Tahoma"/>
          <w:sz w:val="20"/>
          <w:szCs w:val="20"/>
        </w:rPr>
        <w:t>работала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 совместно с</w:t>
      </w:r>
      <w:r w:rsidR="00D76E6F">
        <w:rPr>
          <w:rStyle w:val="notranslate"/>
          <w:rFonts w:ascii="Tahoma" w:hAnsi="Tahoma" w:cs="Tahoma"/>
          <w:sz w:val="20"/>
          <w:szCs w:val="20"/>
        </w:rPr>
        <w:t xml:space="preserve"> творцами «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The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Walking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Dead</w:t>
      </w:r>
      <w:proofErr w:type="spellEnd"/>
      <w:r w:rsidR="00D76E6F">
        <w:rPr>
          <w:rStyle w:val="notranslate"/>
          <w:rFonts w:ascii="Tahoma" w:hAnsi="Tahoma" w:cs="Tahoma"/>
          <w:sz w:val="20"/>
          <w:szCs w:val="20"/>
        </w:rPr>
        <w:t>» на студии</w:t>
      </w:r>
      <w:r w:rsidR="00D76E6F" w:rsidRPr="00F30A23">
        <w:rPr>
          <w:rStyle w:val="notranslate"/>
          <w:rFonts w:ascii="Tahoma" w:hAnsi="Tahoma" w:cs="Tahoma"/>
          <w:sz w:val="20"/>
          <w:szCs w:val="20"/>
        </w:rPr>
        <w:t xml:space="preserve"> АМС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1D563F" w:rsidRPr="00F30A23">
        <w:rPr>
          <w:rStyle w:val="notranslate"/>
          <w:rFonts w:ascii="Tahoma" w:hAnsi="Tahoma" w:cs="Tahoma"/>
          <w:sz w:val="20"/>
          <w:szCs w:val="20"/>
        </w:rPr>
        <w:t>в течение многих лет</w:t>
      </w:r>
      <w:r w:rsidR="001D563F">
        <w:rPr>
          <w:rStyle w:val="notranslate"/>
          <w:rFonts w:ascii="Tahoma" w:hAnsi="Tahoma" w:cs="Tahoma"/>
          <w:sz w:val="20"/>
          <w:szCs w:val="20"/>
        </w:rPr>
        <w:t xml:space="preserve">. Ими же уже был создан </w:t>
      </w:r>
      <w:r w:rsidR="001D563F" w:rsidRPr="00F30A23">
        <w:rPr>
          <w:rStyle w:val="notranslate"/>
          <w:rFonts w:ascii="Tahoma" w:hAnsi="Tahoma" w:cs="Tahoma"/>
          <w:sz w:val="20"/>
          <w:szCs w:val="20"/>
        </w:rPr>
        <w:t>лабиринт</w:t>
      </w:r>
      <w:r w:rsidR="001D563F">
        <w:rPr>
          <w:rStyle w:val="notranslate"/>
          <w:rFonts w:ascii="Tahoma" w:hAnsi="Tahoma" w:cs="Tahoma"/>
          <w:sz w:val="20"/>
          <w:szCs w:val="20"/>
        </w:rPr>
        <w:t xml:space="preserve"> «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Halloween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Horror</w:t>
      </w:r>
      <w:proofErr w:type="spellEnd"/>
      <w:r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Pr="00F30A23">
        <w:rPr>
          <w:rStyle w:val="notranslate"/>
          <w:rFonts w:ascii="Tahoma" w:hAnsi="Tahoma" w:cs="Tahoma"/>
          <w:sz w:val="20"/>
          <w:szCs w:val="20"/>
        </w:rPr>
        <w:t>Nights</w:t>
      </w:r>
      <w:proofErr w:type="spellEnd"/>
      <w:r w:rsidR="001D563F">
        <w:rPr>
          <w:rStyle w:val="notranslate"/>
          <w:rFonts w:ascii="Tahoma" w:hAnsi="Tahoma" w:cs="Tahoma"/>
          <w:sz w:val="20"/>
          <w:szCs w:val="20"/>
        </w:rPr>
        <w:t>»</w:t>
      </w:r>
      <w:r w:rsidRPr="00F30A23">
        <w:rPr>
          <w:rStyle w:val="notranslate"/>
          <w:rFonts w:ascii="Tahoma" w:hAnsi="Tahoma" w:cs="Tahoma"/>
          <w:sz w:val="20"/>
          <w:szCs w:val="20"/>
        </w:rPr>
        <w:t>.</w:t>
      </w:r>
      <w:r w:rsidRPr="00F30A23">
        <w:rPr>
          <w:rFonts w:ascii="Tahoma" w:hAnsi="Tahoma" w:cs="Tahoma"/>
          <w:sz w:val="20"/>
          <w:szCs w:val="20"/>
        </w:rPr>
        <w:t xml:space="preserve"> </w:t>
      </w:r>
      <w:r w:rsidR="001D563F">
        <w:rPr>
          <w:rStyle w:val="notranslate"/>
          <w:rFonts w:ascii="Tahoma" w:hAnsi="Tahoma" w:cs="Tahoma"/>
          <w:sz w:val="20"/>
          <w:szCs w:val="20"/>
        </w:rPr>
        <w:t xml:space="preserve">Новый аттракцион предлагает сильнейшие впечатления, основываясь на популярном сериале, в течение всего дня, поднимая </w:t>
      </w:r>
      <w:r w:rsidRPr="00F30A23">
        <w:rPr>
          <w:rStyle w:val="notranslate"/>
          <w:rFonts w:ascii="Tahoma" w:hAnsi="Tahoma" w:cs="Tahoma"/>
          <w:sz w:val="20"/>
          <w:szCs w:val="20"/>
        </w:rPr>
        <w:t xml:space="preserve">планку для тематических </w:t>
      </w:r>
      <w:r w:rsidR="001D563F">
        <w:rPr>
          <w:rStyle w:val="notranslate"/>
          <w:rFonts w:ascii="Tahoma" w:hAnsi="Tahoma" w:cs="Tahoma"/>
          <w:sz w:val="20"/>
          <w:szCs w:val="20"/>
        </w:rPr>
        <w:t>аттракционов на новый уровень</w:t>
      </w:r>
      <w:r w:rsidRPr="00F30A23">
        <w:rPr>
          <w:rStyle w:val="notranslate"/>
          <w:rFonts w:ascii="Tahoma" w:hAnsi="Tahoma" w:cs="Tahoma"/>
          <w:sz w:val="20"/>
          <w:szCs w:val="20"/>
        </w:rPr>
        <w:t>.</w:t>
      </w:r>
    </w:p>
    <w:p w:rsidR="00F30A23" w:rsidRPr="00F30A23" w:rsidRDefault="001D563F" w:rsidP="00F30A23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>«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The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Walking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Dead</w:t>
      </w:r>
      <w:proofErr w:type="spellEnd"/>
      <w:r>
        <w:rPr>
          <w:rStyle w:val="notranslate"/>
          <w:rFonts w:ascii="Tahoma" w:hAnsi="Tahoma" w:cs="Tahoma"/>
          <w:sz w:val="20"/>
          <w:szCs w:val="20"/>
        </w:rPr>
        <w:t xml:space="preserve">» –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это явление, которое успешно и </w:t>
      </w:r>
      <w:r w:rsidR="008B1F11">
        <w:rPr>
          <w:rStyle w:val="notranslate"/>
          <w:rFonts w:ascii="Tahoma" w:hAnsi="Tahoma" w:cs="Tahoma"/>
          <w:sz w:val="20"/>
          <w:szCs w:val="20"/>
        </w:rPr>
        <w:t>постоянно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влияет на психику зрителей с момента своего дебюта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 на ТВ» –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сказал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Ларри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Курцвейл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президент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Universal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Studios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F30A23">
        <w:rPr>
          <w:rStyle w:val="notranslate"/>
          <w:rFonts w:ascii="Tahoma" w:hAnsi="Tahoma" w:cs="Tahoma"/>
          <w:sz w:val="20"/>
          <w:szCs w:val="20"/>
        </w:rPr>
        <w:t>в Голливуде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.</w:t>
      </w:r>
      <w:r w:rsidR="00F30A23" w:rsidRPr="00F30A23">
        <w:rPr>
          <w:rFonts w:ascii="Tahoma" w:hAnsi="Tahoma" w:cs="Tahoma"/>
          <w:sz w:val="20"/>
          <w:szCs w:val="20"/>
        </w:rPr>
        <w:t xml:space="preserve"> </w:t>
      </w:r>
      <w:r w:rsidR="008B1F11">
        <w:rPr>
          <w:rStyle w:val="notranslate"/>
          <w:rFonts w:ascii="Tahoma" w:hAnsi="Tahoma" w:cs="Tahoma"/>
          <w:sz w:val="20"/>
          <w:szCs w:val="20"/>
        </w:rPr>
        <w:t>«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Мы 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поднимаем уровень подлинности ощущений на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следующий уровень, сотрудничая с 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очень опытной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производственной командой шоу, созда</w:t>
      </w:r>
      <w:r w:rsidR="008B1F11">
        <w:rPr>
          <w:rStyle w:val="notranslate"/>
          <w:rFonts w:ascii="Tahoma" w:hAnsi="Tahoma" w:cs="Tahoma"/>
          <w:sz w:val="20"/>
          <w:szCs w:val="20"/>
        </w:rPr>
        <w:t>вая настолько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захватывающ</w:t>
      </w:r>
      <w:r w:rsidR="008B1F11">
        <w:rPr>
          <w:rStyle w:val="notranslate"/>
          <w:rFonts w:ascii="Tahoma" w:hAnsi="Tahoma" w:cs="Tahoma"/>
          <w:sz w:val="20"/>
          <w:szCs w:val="20"/>
        </w:rPr>
        <w:t>ее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и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живо</w:t>
      </w:r>
      <w:r w:rsidR="008B1F11">
        <w:rPr>
          <w:rStyle w:val="notranslate"/>
          <w:rFonts w:ascii="Tahoma" w:hAnsi="Tahoma" w:cs="Tahoma"/>
          <w:sz w:val="20"/>
          <w:szCs w:val="20"/>
        </w:rPr>
        <w:t>е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представление </w:t>
      </w:r>
      <w:r w:rsidR="008B1F11">
        <w:rPr>
          <w:rStyle w:val="notranslate"/>
          <w:rFonts w:ascii="Tahoma" w:hAnsi="Tahoma" w:cs="Tahoma"/>
          <w:sz w:val="20"/>
          <w:szCs w:val="20"/>
        </w:rPr>
        <w:t>этого сериала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насколько только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можно испытать 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в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Universal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Studios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Hollywood</w:t>
      </w:r>
      <w:proofErr w:type="spellEnd"/>
      <w:r w:rsidR="008B1F11">
        <w:rPr>
          <w:rStyle w:val="notranslate"/>
          <w:rFonts w:ascii="Tahoma" w:hAnsi="Tahoma" w:cs="Tahoma"/>
          <w:sz w:val="20"/>
          <w:szCs w:val="20"/>
        </w:rPr>
        <w:t>».</w:t>
      </w:r>
    </w:p>
    <w:p w:rsidR="00F30A23" w:rsidRPr="00F30A23" w:rsidRDefault="00B61C24" w:rsidP="00F30A23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Style w:val="notranslate"/>
          <w:rFonts w:ascii="Tahoma" w:hAnsi="Tahoma" w:cs="Tahoma"/>
          <w:sz w:val="20"/>
          <w:szCs w:val="20"/>
        </w:rPr>
        <w:t>Сочетая подлинные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эффекты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8B1F11" w:rsidRPr="00F30A23">
        <w:rPr>
          <w:rStyle w:val="notranslate"/>
          <w:rFonts w:ascii="Tahoma" w:hAnsi="Tahoma" w:cs="Tahoma"/>
          <w:sz w:val="20"/>
          <w:szCs w:val="20"/>
        </w:rPr>
        <w:t>макияж</w:t>
      </w:r>
      <w:r w:rsidR="008B1F11">
        <w:rPr>
          <w:rStyle w:val="notranslate"/>
          <w:rFonts w:ascii="Tahoma" w:hAnsi="Tahoma" w:cs="Tahoma"/>
          <w:sz w:val="20"/>
          <w:szCs w:val="20"/>
        </w:rPr>
        <w:t xml:space="preserve">а </w:t>
      </w:r>
      <w:r>
        <w:rPr>
          <w:rStyle w:val="notranslate"/>
          <w:rFonts w:ascii="Tahoma" w:hAnsi="Tahoma" w:cs="Tahoma"/>
          <w:sz w:val="20"/>
          <w:szCs w:val="20"/>
        </w:rPr>
        <w:t xml:space="preserve">в </w:t>
      </w:r>
      <w:r w:rsidR="008B1F11">
        <w:rPr>
          <w:rStyle w:val="notranslate"/>
          <w:rFonts w:ascii="Tahoma" w:hAnsi="Tahoma" w:cs="Tahoma"/>
          <w:sz w:val="20"/>
          <w:szCs w:val="20"/>
        </w:rPr>
        <w:t>ходячих живых мертвец</w:t>
      </w:r>
      <w:r>
        <w:rPr>
          <w:rStyle w:val="notranslate"/>
          <w:rFonts w:ascii="Tahoma" w:hAnsi="Tahoma" w:cs="Tahoma"/>
          <w:sz w:val="20"/>
          <w:szCs w:val="20"/>
        </w:rPr>
        <w:t>ах</w:t>
      </w:r>
      <w:r w:rsidR="00E50167">
        <w:rPr>
          <w:rStyle w:val="notranslate"/>
          <w:rFonts w:ascii="Tahoma" w:hAnsi="Tahoma" w:cs="Tahoma"/>
          <w:sz w:val="20"/>
          <w:szCs w:val="20"/>
        </w:rPr>
        <w:t>, сложных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анимированны</w:t>
      </w:r>
      <w:r w:rsidR="00E50167">
        <w:rPr>
          <w:rStyle w:val="notranslate"/>
          <w:rFonts w:ascii="Tahoma" w:hAnsi="Tahoma" w:cs="Tahoma"/>
          <w:sz w:val="20"/>
          <w:szCs w:val="20"/>
        </w:rPr>
        <w:t>х</w:t>
      </w:r>
      <w:r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E50167">
        <w:rPr>
          <w:rStyle w:val="notranslate"/>
          <w:rFonts w:ascii="Tahoma" w:hAnsi="Tahoma" w:cs="Tahoma"/>
          <w:sz w:val="20"/>
          <w:szCs w:val="20"/>
        </w:rPr>
        <w:t>ходячих мертвецов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</w:t>
      </w:r>
      <w:r>
        <w:rPr>
          <w:rStyle w:val="notranslate"/>
          <w:rFonts w:ascii="Tahoma" w:hAnsi="Tahoma" w:cs="Tahoma"/>
          <w:sz w:val="20"/>
          <w:szCs w:val="20"/>
        </w:rPr>
        <w:t>максимально детальную сценографию и костюмы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</w:t>
      </w:r>
      <w:r>
        <w:rPr>
          <w:rStyle w:val="notranslate"/>
          <w:rFonts w:ascii="Tahoma" w:hAnsi="Tahoma" w:cs="Tahoma"/>
          <w:sz w:val="20"/>
          <w:szCs w:val="20"/>
        </w:rPr>
        <w:t xml:space="preserve">а также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очень узна</w:t>
      </w:r>
      <w:r>
        <w:rPr>
          <w:rStyle w:val="notranslate"/>
          <w:rFonts w:ascii="Tahoma" w:hAnsi="Tahoma" w:cs="Tahoma"/>
          <w:sz w:val="20"/>
          <w:szCs w:val="20"/>
        </w:rPr>
        <w:t>ваемый реквизит, взятый прямо со съёмок сериала «Ходячие Мертвецы»,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аттракци</w:t>
      </w:r>
      <w:r>
        <w:rPr>
          <w:rStyle w:val="notranslate"/>
          <w:rFonts w:ascii="Tahoma" w:hAnsi="Tahoma" w:cs="Tahoma"/>
          <w:sz w:val="20"/>
          <w:szCs w:val="20"/>
        </w:rPr>
        <w:t>он обеспечивает бескомпромиссную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реалистично</w:t>
      </w:r>
      <w:r>
        <w:rPr>
          <w:rStyle w:val="notranslate"/>
          <w:rFonts w:ascii="Tahoma" w:hAnsi="Tahoma" w:cs="Tahoma"/>
          <w:sz w:val="20"/>
          <w:szCs w:val="20"/>
        </w:rPr>
        <w:t>сть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окружени</w:t>
      </w:r>
      <w:r>
        <w:rPr>
          <w:rStyle w:val="notranslate"/>
          <w:rFonts w:ascii="Tahoma" w:hAnsi="Tahoma" w:cs="Tahoma"/>
          <w:sz w:val="20"/>
          <w:szCs w:val="20"/>
        </w:rPr>
        <w:t>я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которое </w:t>
      </w:r>
      <w:r>
        <w:rPr>
          <w:rStyle w:val="notranslate"/>
          <w:rFonts w:ascii="Tahoma" w:hAnsi="Tahoma" w:cs="Tahoma"/>
          <w:sz w:val="20"/>
          <w:szCs w:val="20"/>
        </w:rPr>
        <w:t xml:space="preserve">погружает посетителей в аутентичную атмосферу наиболее популярного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шоу в истории кабельного телевидения.</w:t>
      </w:r>
      <w:r w:rsidR="00F30A23" w:rsidRPr="00F30A23">
        <w:rPr>
          <w:rFonts w:ascii="Tahoma" w:hAnsi="Tahoma" w:cs="Tahoma"/>
          <w:sz w:val="20"/>
          <w:szCs w:val="20"/>
        </w:rPr>
        <w:t xml:space="preserve"> </w:t>
      </w:r>
      <w:proofErr w:type="gramEnd"/>
    </w:p>
    <w:p w:rsidR="00F30A23" w:rsidRPr="00F30A23" w:rsidRDefault="00B61C24" w:rsidP="00F30A23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>Ч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тобы обеспечить </w:t>
      </w:r>
      <w:r>
        <w:rPr>
          <w:rStyle w:val="notranslate"/>
          <w:rFonts w:ascii="Tahoma" w:hAnsi="Tahoma" w:cs="Tahoma"/>
          <w:sz w:val="20"/>
          <w:szCs w:val="20"/>
        </w:rPr>
        <w:t>аутентичность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Universal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Studios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F30A23">
        <w:rPr>
          <w:rStyle w:val="notranslate"/>
          <w:rFonts w:ascii="Tahoma" w:hAnsi="Tahoma" w:cs="Tahoma"/>
          <w:sz w:val="20"/>
          <w:szCs w:val="20"/>
        </w:rPr>
        <w:t>в Голливуде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в партнерстве с </w:t>
      </w:r>
      <w:r>
        <w:rPr>
          <w:rStyle w:val="notranslate"/>
          <w:rFonts w:ascii="Tahoma" w:hAnsi="Tahoma" w:cs="Tahoma"/>
          <w:sz w:val="20"/>
          <w:szCs w:val="20"/>
        </w:rPr>
        <w:t xml:space="preserve">креативной командой «Живых Мертвецов», включая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Грег</w:t>
      </w:r>
      <w:r>
        <w:rPr>
          <w:rStyle w:val="notranslate"/>
          <w:rFonts w:ascii="Tahoma" w:hAnsi="Tahoma" w:cs="Tahoma"/>
          <w:sz w:val="20"/>
          <w:szCs w:val="20"/>
        </w:rPr>
        <w:t>а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Никотеро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и </w:t>
      </w:r>
      <w:r>
        <w:rPr>
          <w:rStyle w:val="notranslate"/>
          <w:rFonts w:ascii="Tahoma" w:hAnsi="Tahoma" w:cs="Tahoma"/>
          <w:sz w:val="20"/>
          <w:szCs w:val="20"/>
        </w:rPr>
        <w:t xml:space="preserve">компанию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KNB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E</w:t>
      </w:r>
      <w:r w:rsidRPr="00F30A23">
        <w:rPr>
          <w:rStyle w:val="notranslate"/>
          <w:rFonts w:ascii="Tahoma" w:hAnsi="Tahoma" w:cs="Tahoma"/>
          <w:sz w:val="20"/>
          <w:szCs w:val="20"/>
        </w:rPr>
        <w:t>fx</w:t>
      </w:r>
      <w:proofErr w:type="spellEnd"/>
      <w:r w:rsidR="00FD5271">
        <w:rPr>
          <w:rStyle w:val="notranslate"/>
          <w:rFonts w:ascii="Tahoma" w:hAnsi="Tahoma" w:cs="Tahoma"/>
          <w:sz w:val="20"/>
          <w:szCs w:val="20"/>
        </w:rPr>
        <w:t>,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FD5271">
        <w:rPr>
          <w:rStyle w:val="notranslate"/>
          <w:rFonts w:ascii="Tahoma" w:hAnsi="Tahoma" w:cs="Tahoma"/>
          <w:sz w:val="20"/>
          <w:szCs w:val="20"/>
        </w:rPr>
        <w:t xml:space="preserve">разработали новое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протезирование</w:t>
      </w:r>
      <w:r w:rsidR="00FD5271">
        <w:rPr>
          <w:rStyle w:val="notranslate"/>
          <w:rFonts w:ascii="Tahoma" w:hAnsi="Tahoma" w:cs="Tahoma"/>
          <w:sz w:val="20"/>
          <w:szCs w:val="20"/>
        </w:rPr>
        <w:t xml:space="preserve"> конечностей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, использова</w:t>
      </w:r>
      <w:r w:rsidR="00FD5271">
        <w:rPr>
          <w:rStyle w:val="notranslate"/>
          <w:rFonts w:ascii="Tahoma" w:hAnsi="Tahoma" w:cs="Tahoma"/>
          <w:sz w:val="20"/>
          <w:szCs w:val="20"/>
        </w:rPr>
        <w:t>ли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оригинальные формы </w:t>
      </w:r>
      <w:r w:rsidR="00FD5271">
        <w:rPr>
          <w:rStyle w:val="notranslate"/>
          <w:rFonts w:ascii="Tahoma" w:hAnsi="Tahoma" w:cs="Tahoma"/>
          <w:sz w:val="20"/>
          <w:szCs w:val="20"/>
        </w:rPr>
        <w:t>и кропотливо наносили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краску и </w:t>
      </w:r>
      <w:r w:rsidR="00FD5271">
        <w:rPr>
          <w:rStyle w:val="notranslate"/>
          <w:rFonts w:ascii="Tahoma" w:hAnsi="Tahoma" w:cs="Tahoma"/>
          <w:sz w:val="20"/>
          <w:szCs w:val="20"/>
        </w:rPr>
        <w:t>прорабатывали детали</w:t>
      </w:r>
      <w:r w:rsidR="001776BC">
        <w:rPr>
          <w:rStyle w:val="notranslate"/>
          <w:rFonts w:ascii="Tahoma" w:hAnsi="Tahoma" w:cs="Tahoma"/>
          <w:sz w:val="20"/>
          <w:szCs w:val="20"/>
        </w:rPr>
        <w:t>,</w:t>
      </w:r>
      <w:r w:rsidR="00FD5271">
        <w:rPr>
          <w:rStyle w:val="notranslate"/>
          <w:rFonts w:ascii="Tahoma" w:hAnsi="Tahoma" w:cs="Tahoma"/>
          <w:sz w:val="20"/>
          <w:szCs w:val="20"/>
        </w:rPr>
        <w:t xml:space="preserve"> как самих ходячих мертвецов, так и всего окружения.</w:t>
      </w:r>
    </w:p>
    <w:p w:rsidR="00F30A23" w:rsidRPr="00F30A23" w:rsidRDefault="00FD5271" w:rsidP="00F30A23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 xml:space="preserve">Полное вовлечение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творческого коллектива не только вдохнов</w:t>
      </w:r>
      <w:r>
        <w:rPr>
          <w:rStyle w:val="notranslate"/>
          <w:rFonts w:ascii="Tahoma" w:hAnsi="Tahoma" w:cs="Tahoma"/>
          <w:sz w:val="20"/>
          <w:szCs w:val="20"/>
        </w:rPr>
        <w:t xml:space="preserve">ило на новый опыт </w:t>
      </w:r>
      <w:r w:rsidRPr="00F30A23">
        <w:rPr>
          <w:rStyle w:val="notranslate"/>
          <w:rFonts w:ascii="Tahoma" w:hAnsi="Tahoma" w:cs="Tahoma"/>
          <w:sz w:val="20"/>
          <w:szCs w:val="20"/>
        </w:rPr>
        <w:t>поклонников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, </w:t>
      </w:r>
      <w:r>
        <w:rPr>
          <w:rStyle w:val="notranslate"/>
          <w:rFonts w:ascii="Tahoma" w:hAnsi="Tahoma" w:cs="Tahoma"/>
          <w:sz w:val="20"/>
          <w:szCs w:val="20"/>
        </w:rPr>
        <w:t>но и будет одной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из ключевых отличительных характеристик аттракциона, </w:t>
      </w:r>
      <w:r>
        <w:rPr>
          <w:rStyle w:val="notranslate"/>
          <w:rFonts w:ascii="Tahoma" w:hAnsi="Tahoma" w:cs="Tahoma"/>
          <w:sz w:val="20"/>
          <w:szCs w:val="20"/>
        </w:rPr>
        <w:t>делая его словно по-настоящему живым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.</w:t>
      </w:r>
      <w:r w:rsidR="00F30A23" w:rsidRPr="00F30A23">
        <w:rPr>
          <w:rFonts w:ascii="Tahoma" w:hAnsi="Tahoma" w:cs="Tahoma"/>
          <w:sz w:val="20"/>
          <w:szCs w:val="20"/>
        </w:rPr>
        <w:t xml:space="preserve"> </w:t>
      </w:r>
    </w:p>
    <w:p w:rsidR="006C0DC2" w:rsidRPr="00F30A23" w:rsidRDefault="00FD5271" w:rsidP="00553318">
      <w:pPr>
        <w:pStyle w:val="normal"/>
        <w:spacing w:before="0" w:beforeAutospacing="0" w:after="0" w:afterAutospacing="0"/>
        <w:ind w:firstLine="56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>Аттракцион «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The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Walking</w:t>
      </w:r>
      <w:proofErr w:type="spellEnd"/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F30A23" w:rsidRPr="00F30A23">
        <w:rPr>
          <w:rStyle w:val="notranslate"/>
          <w:rFonts w:ascii="Tahoma" w:hAnsi="Tahoma" w:cs="Tahoma"/>
          <w:sz w:val="20"/>
          <w:szCs w:val="20"/>
        </w:rPr>
        <w:t>Dead</w:t>
      </w:r>
      <w:proofErr w:type="spellEnd"/>
      <w:r>
        <w:rPr>
          <w:rStyle w:val="notranslate"/>
          <w:rFonts w:ascii="Tahoma" w:hAnsi="Tahoma" w:cs="Tahoma"/>
          <w:sz w:val="20"/>
          <w:szCs w:val="20"/>
        </w:rPr>
        <w:t>»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находится в </w:t>
      </w:r>
      <w:r w:rsidR="00553318">
        <w:rPr>
          <w:rStyle w:val="notranslate"/>
          <w:rFonts w:ascii="Tahoma" w:hAnsi="Tahoma" w:cs="Tahoma"/>
          <w:sz w:val="20"/>
          <w:szCs w:val="20"/>
        </w:rPr>
        <w:t>специально построенном для него павильоне, расположенном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в </w:t>
      </w:r>
      <w:r w:rsidR="00553318">
        <w:rPr>
          <w:rStyle w:val="notranslate"/>
          <w:rFonts w:ascii="Tahoma" w:hAnsi="Tahoma" w:cs="Tahoma"/>
          <w:sz w:val="20"/>
          <w:szCs w:val="20"/>
        </w:rPr>
        <w:t xml:space="preserve">большом 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комплекс</w:t>
      </w:r>
      <w:r w:rsidR="00553318">
        <w:rPr>
          <w:rStyle w:val="notranslate"/>
          <w:rFonts w:ascii="Tahoma" w:hAnsi="Tahoma" w:cs="Tahoma"/>
          <w:sz w:val="20"/>
          <w:szCs w:val="20"/>
        </w:rPr>
        <w:t>е,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553318">
        <w:rPr>
          <w:rStyle w:val="notranslate"/>
          <w:rFonts w:ascii="Tahoma" w:hAnsi="Tahoma" w:cs="Tahoma"/>
          <w:sz w:val="20"/>
          <w:szCs w:val="20"/>
        </w:rPr>
        <w:t>как раз рядом с главным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 xml:space="preserve"> вход</w:t>
      </w:r>
      <w:r w:rsidR="00553318">
        <w:rPr>
          <w:rStyle w:val="notranslate"/>
          <w:rFonts w:ascii="Tahoma" w:hAnsi="Tahoma" w:cs="Tahoma"/>
          <w:sz w:val="20"/>
          <w:szCs w:val="20"/>
        </w:rPr>
        <w:t>ом в тематический парк</w:t>
      </w:r>
      <w:r w:rsidR="00F30A23" w:rsidRPr="00F30A23">
        <w:rPr>
          <w:rStyle w:val="notranslate"/>
          <w:rFonts w:ascii="Tahoma" w:hAnsi="Tahoma" w:cs="Tahoma"/>
          <w:sz w:val="20"/>
          <w:szCs w:val="20"/>
        </w:rPr>
        <w:t>.</w:t>
      </w:r>
    </w:p>
    <w:sectPr w:rsidR="006C0DC2" w:rsidRPr="00F30A23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50A25"/>
    <w:rsid w:val="000B33A8"/>
    <w:rsid w:val="001776BC"/>
    <w:rsid w:val="001D563F"/>
    <w:rsid w:val="002E50AD"/>
    <w:rsid w:val="0034020E"/>
    <w:rsid w:val="00362BA4"/>
    <w:rsid w:val="00544CC3"/>
    <w:rsid w:val="00553318"/>
    <w:rsid w:val="00666959"/>
    <w:rsid w:val="006C0DC2"/>
    <w:rsid w:val="00850A25"/>
    <w:rsid w:val="008B1F11"/>
    <w:rsid w:val="00A52A46"/>
    <w:rsid w:val="00B61C24"/>
    <w:rsid w:val="00D76E6F"/>
    <w:rsid w:val="00E50167"/>
    <w:rsid w:val="00EB2846"/>
    <w:rsid w:val="00F30A23"/>
    <w:rsid w:val="00F66365"/>
    <w:rsid w:val="00FD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F30A2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F30A23"/>
  </w:style>
  <w:style w:type="character" w:customStyle="1" w:styleId="normalchar">
    <w:name w:val="normal__char"/>
    <w:basedOn w:val="a0"/>
    <w:rsid w:val="00F30A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2045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2016-07-14T09:42:00Z</dcterms:created>
  <dcterms:modified xsi:type="dcterms:W3CDTF">2016-07-14T09:42:00Z</dcterms:modified>
</cp:coreProperties>
</file>